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B0568">
      <w:pPr>
        <w:pageBreakBefore w:val="0"/>
        <w:widowControl w:val="0"/>
        <w:kinsoku/>
        <w:wordWrap/>
        <w:overflowPunct/>
        <w:topLinePunct w:val="0"/>
        <w:bidi w:val="0"/>
        <w:jc w:val="center"/>
        <w:textAlignment w:val="auto"/>
        <w:rPr>
          <w:rFonts w:hint="eastAsia" w:ascii="仿宋_GB2312" w:hAnsi="仿宋_GB2312" w:cs="仿宋_GB2312"/>
          <w:b/>
          <w:bCs/>
          <w:color w:val="auto"/>
          <w:sz w:val="36"/>
          <w:szCs w:val="40"/>
          <w:highlight w:val="none"/>
        </w:rPr>
      </w:pPr>
      <w:r>
        <w:rPr>
          <w:rFonts w:hint="eastAsia" w:ascii="仿宋_GB2312" w:hAnsi="仿宋_GB2312" w:cs="仿宋_GB2312"/>
          <w:b/>
          <w:bCs/>
          <w:color w:val="auto"/>
          <w:sz w:val="36"/>
          <w:szCs w:val="40"/>
          <w:highlight w:val="none"/>
          <w:lang w:eastAsia="zh-CN"/>
        </w:rPr>
        <w:t>获取招标</w:t>
      </w:r>
      <w:r>
        <w:rPr>
          <w:rFonts w:hint="eastAsia" w:ascii="仿宋_GB2312" w:hAnsi="仿宋_GB2312" w:cs="仿宋_GB2312"/>
          <w:b/>
          <w:bCs/>
          <w:color w:val="auto"/>
          <w:sz w:val="36"/>
          <w:szCs w:val="40"/>
          <w:highlight w:val="none"/>
        </w:rPr>
        <w:t>文件登记表</w:t>
      </w:r>
    </w:p>
    <w:p w14:paraId="30ECC31B">
      <w:pPr>
        <w:pageBreakBefore w:val="0"/>
        <w:widowControl w:val="0"/>
        <w:kinsoku/>
        <w:wordWrap/>
        <w:overflowPunct/>
        <w:topLinePunct w:val="0"/>
        <w:bidi w:val="0"/>
        <w:jc w:val="center"/>
        <w:textAlignment w:val="auto"/>
        <w:rPr>
          <w:rFonts w:hint="eastAsia" w:ascii="仿宋_GB2312" w:hAnsi="仿宋_GB2312" w:cs="仿宋_GB2312"/>
          <w:color w:val="auto"/>
          <w:sz w:val="22"/>
          <w:highlight w:val="none"/>
        </w:rPr>
      </w:pPr>
      <w:r>
        <w:rPr>
          <w:rFonts w:hint="eastAsia" w:ascii="仿宋_GB2312" w:hAnsi="仿宋_GB2312" w:cs="仿宋_GB2312"/>
          <w:color w:val="auto"/>
          <w:sz w:val="22"/>
          <w:highlight w:val="none"/>
        </w:rPr>
        <w:t>（请认真填写以下所有资料，并保证信息的完整性和准确性）</w:t>
      </w:r>
    </w:p>
    <w:tbl>
      <w:tblPr>
        <w:tblStyle w:val="5"/>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14:paraId="16AD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14:paraId="09A09259">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14:paraId="3B2E1546">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2E03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2BFFEA8E">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项目编号</w:t>
            </w:r>
          </w:p>
        </w:tc>
        <w:tc>
          <w:tcPr>
            <w:tcW w:w="3844" w:type="dxa"/>
            <w:gridSpan w:val="2"/>
            <w:noWrap w:val="0"/>
            <w:vAlign w:val="center"/>
          </w:tcPr>
          <w:p w14:paraId="50DC5F8E">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14:paraId="6D7822E0">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获取招标文件</w:t>
            </w:r>
            <w:r>
              <w:rPr>
                <w:rFonts w:hint="eastAsia" w:ascii="仿宋_GB2312" w:hAnsi="仿宋_GB2312" w:cs="仿宋_GB2312"/>
                <w:b/>
                <w:bCs/>
                <w:color w:val="auto"/>
                <w:sz w:val="24"/>
                <w:highlight w:val="none"/>
              </w:rPr>
              <w:t>日期</w:t>
            </w:r>
          </w:p>
        </w:tc>
        <w:tc>
          <w:tcPr>
            <w:tcW w:w="2564" w:type="dxa"/>
            <w:tcBorders>
              <w:right w:val="single" w:color="auto" w:sz="12" w:space="0"/>
            </w:tcBorders>
            <w:noWrap w:val="0"/>
            <w:vAlign w:val="center"/>
          </w:tcPr>
          <w:p w14:paraId="325EFECE">
            <w:pPr>
              <w:pageBreakBefore w:val="0"/>
              <w:widowControl w:val="0"/>
              <w:kinsoku/>
              <w:wordWrap/>
              <w:overflowPunct/>
              <w:topLinePunct w:val="0"/>
              <w:bidi w:val="0"/>
              <w:jc w:val="right"/>
              <w:textAlignment w:val="auto"/>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 xml:space="preserve"> 年  月  日</w:t>
            </w:r>
          </w:p>
        </w:tc>
      </w:tr>
      <w:tr w14:paraId="65A2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4A62A249">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获取招标</w:t>
            </w:r>
            <w:r>
              <w:rPr>
                <w:rFonts w:hint="eastAsia" w:ascii="仿宋_GB2312" w:hAnsi="仿宋_GB2312" w:cs="仿宋_GB2312"/>
                <w:b/>
                <w:bCs/>
                <w:color w:val="auto"/>
                <w:sz w:val="24"/>
                <w:highlight w:val="none"/>
              </w:rPr>
              <w:t>文件</w:t>
            </w:r>
          </w:p>
          <w:p w14:paraId="2085F662">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单位全称</w:t>
            </w:r>
          </w:p>
          <w:p w14:paraId="5B6C6F0C">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（注册名称）</w:t>
            </w:r>
          </w:p>
        </w:tc>
        <w:tc>
          <w:tcPr>
            <w:tcW w:w="3844" w:type="dxa"/>
            <w:gridSpan w:val="2"/>
            <w:noWrap w:val="0"/>
            <w:vAlign w:val="center"/>
          </w:tcPr>
          <w:p w14:paraId="5B924481">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14:paraId="6A3F82D1">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标包</w:t>
            </w:r>
            <w:r>
              <w:rPr>
                <w:rFonts w:hint="eastAsia" w:ascii="仿宋_GB2312" w:hAnsi="仿宋_GB2312" w:cs="仿宋_GB2312"/>
                <w:b/>
                <w:bCs/>
                <w:color w:val="auto"/>
                <w:sz w:val="24"/>
                <w:highlight w:val="none"/>
              </w:rPr>
              <w:t>号</w:t>
            </w:r>
          </w:p>
          <w:p w14:paraId="4A057CC3">
            <w:pPr>
              <w:pageBreakBefore w:val="0"/>
              <w:widowControl w:val="0"/>
              <w:kinsoku/>
              <w:wordWrap/>
              <w:overflowPunct/>
              <w:topLinePunct w:val="0"/>
              <w:bidi w:val="0"/>
              <w:jc w:val="center"/>
              <w:textAlignment w:val="auto"/>
              <w:rPr>
                <w:rFonts w:hint="eastAsia" w:ascii="仿宋_GB2312" w:hAnsi="仿宋_GB2312" w:cs="仿宋_GB2312"/>
                <w:b/>
                <w:bCs/>
                <w:color w:val="auto"/>
                <w:sz w:val="18"/>
                <w:szCs w:val="18"/>
                <w:highlight w:val="none"/>
              </w:rPr>
            </w:pPr>
            <w:r>
              <w:rPr>
                <w:rFonts w:hint="eastAsia" w:ascii="仿宋_GB2312" w:hAnsi="仿宋_GB2312" w:cs="仿宋_GB2312"/>
                <w:b/>
                <w:bCs/>
                <w:color w:val="auto"/>
                <w:sz w:val="18"/>
                <w:szCs w:val="18"/>
                <w:highlight w:val="none"/>
              </w:rPr>
              <w:t>如未分包</w:t>
            </w:r>
          </w:p>
          <w:p w14:paraId="1529A2C5">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18"/>
                <w:szCs w:val="18"/>
                <w:highlight w:val="none"/>
              </w:rPr>
              <w:t>无需填写</w:t>
            </w:r>
          </w:p>
        </w:tc>
        <w:tc>
          <w:tcPr>
            <w:tcW w:w="2564" w:type="dxa"/>
            <w:tcBorders>
              <w:right w:val="single" w:color="auto" w:sz="12" w:space="0"/>
            </w:tcBorders>
            <w:noWrap w:val="0"/>
            <w:vAlign w:val="center"/>
          </w:tcPr>
          <w:p w14:paraId="57961B84">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1798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5B3D490C">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统一社会</w:t>
            </w:r>
          </w:p>
          <w:p w14:paraId="4475E795">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信用代码</w:t>
            </w:r>
          </w:p>
        </w:tc>
        <w:tc>
          <w:tcPr>
            <w:tcW w:w="3844" w:type="dxa"/>
            <w:gridSpan w:val="2"/>
            <w:noWrap w:val="0"/>
            <w:vAlign w:val="center"/>
          </w:tcPr>
          <w:p w14:paraId="330BB27A">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14:paraId="5C42EE9B">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法定代表人姓名</w:t>
            </w:r>
          </w:p>
        </w:tc>
        <w:tc>
          <w:tcPr>
            <w:tcW w:w="2564" w:type="dxa"/>
            <w:tcBorders>
              <w:right w:val="single" w:color="auto" w:sz="12" w:space="0"/>
            </w:tcBorders>
            <w:noWrap w:val="0"/>
            <w:vAlign w:val="center"/>
          </w:tcPr>
          <w:p w14:paraId="24DD94D6">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4795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3C665519">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注册地址</w:t>
            </w:r>
          </w:p>
        </w:tc>
        <w:tc>
          <w:tcPr>
            <w:tcW w:w="7974" w:type="dxa"/>
            <w:gridSpan w:val="4"/>
            <w:tcBorders>
              <w:right w:val="single" w:color="auto" w:sz="12" w:space="0"/>
            </w:tcBorders>
            <w:noWrap w:val="0"/>
            <w:vAlign w:val="center"/>
          </w:tcPr>
          <w:p w14:paraId="20A17812">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17D3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26B1A00C">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联系人姓名</w:t>
            </w:r>
          </w:p>
        </w:tc>
        <w:tc>
          <w:tcPr>
            <w:tcW w:w="3132" w:type="dxa"/>
            <w:noWrap w:val="0"/>
            <w:vAlign w:val="center"/>
          </w:tcPr>
          <w:p w14:paraId="188D8730">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2278" w:type="dxa"/>
            <w:gridSpan w:val="2"/>
            <w:noWrap w:val="0"/>
            <w:vAlign w:val="center"/>
          </w:tcPr>
          <w:p w14:paraId="32F4C0B8">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联系电话（手机）</w:t>
            </w:r>
          </w:p>
        </w:tc>
        <w:tc>
          <w:tcPr>
            <w:tcW w:w="2564" w:type="dxa"/>
            <w:tcBorders>
              <w:right w:val="single" w:color="auto" w:sz="12" w:space="0"/>
            </w:tcBorders>
            <w:noWrap w:val="0"/>
            <w:vAlign w:val="center"/>
          </w:tcPr>
          <w:p w14:paraId="11066B64">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6E15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3F09F198">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电子邮箱</w:t>
            </w:r>
          </w:p>
        </w:tc>
        <w:tc>
          <w:tcPr>
            <w:tcW w:w="3132" w:type="dxa"/>
            <w:noWrap w:val="0"/>
            <w:vAlign w:val="center"/>
          </w:tcPr>
          <w:p w14:paraId="7700A1D6">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2278" w:type="dxa"/>
            <w:gridSpan w:val="2"/>
            <w:noWrap w:val="0"/>
            <w:vAlign w:val="center"/>
          </w:tcPr>
          <w:p w14:paraId="3CC9C2D4">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联系电话（固话）</w:t>
            </w:r>
          </w:p>
        </w:tc>
        <w:tc>
          <w:tcPr>
            <w:tcW w:w="2564" w:type="dxa"/>
            <w:tcBorders>
              <w:right w:val="single" w:color="auto" w:sz="12" w:space="0"/>
            </w:tcBorders>
            <w:noWrap w:val="0"/>
            <w:vAlign w:val="center"/>
          </w:tcPr>
          <w:p w14:paraId="0D28E1FC">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2AA7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14:paraId="1B557542">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获取招标</w:t>
            </w:r>
            <w:r>
              <w:rPr>
                <w:rFonts w:hint="eastAsia" w:ascii="仿宋_GB2312" w:hAnsi="仿宋_GB2312" w:cs="仿宋_GB2312"/>
                <w:b/>
                <w:bCs/>
                <w:color w:val="auto"/>
                <w:sz w:val="24"/>
                <w:highlight w:val="none"/>
              </w:rPr>
              <w:t>文件</w:t>
            </w:r>
          </w:p>
          <w:p w14:paraId="5552D4F0">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登记资料</w:t>
            </w:r>
          </w:p>
        </w:tc>
        <w:tc>
          <w:tcPr>
            <w:tcW w:w="7974" w:type="dxa"/>
            <w:gridSpan w:val="4"/>
            <w:tcBorders>
              <w:right w:val="single" w:color="auto" w:sz="12" w:space="0"/>
            </w:tcBorders>
            <w:noWrap w:val="0"/>
            <w:vAlign w:val="center"/>
          </w:tcPr>
          <w:p w14:paraId="7CE7C043">
            <w:pPr>
              <w:pStyle w:val="7"/>
              <w:pageBreakBefore w:val="0"/>
              <w:widowControl w:val="0"/>
              <w:numPr>
                <w:ilvl w:val="0"/>
                <w:numId w:val="1"/>
              </w:numPr>
              <w:kinsoku/>
              <w:wordWrap/>
              <w:overflowPunct/>
              <w:topLinePunct w:val="0"/>
              <w:bidi w:val="0"/>
              <w:spacing w:line="360" w:lineRule="auto"/>
              <w:ind w:firstLineChars="0"/>
              <w:textAlignment w:val="auto"/>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营业执照等副本复印件和组织机构代码证复印件和税务登记证复印件，或三证合一执照。</w:t>
            </w:r>
          </w:p>
          <w:p w14:paraId="469FE329">
            <w:pPr>
              <w:pStyle w:val="7"/>
              <w:pageBreakBefore w:val="0"/>
              <w:widowControl w:val="0"/>
              <w:numPr>
                <w:ilvl w:val="0"/>
                <w:numId w:val="1"/>
              </w:numPr>
              <w:kinsoku/>
              <w:wordWrap/>
              <w:overflowPunct/>
              <w:topLinePunct w:val="0"/>
              <w:bidi w:val="0"/>
              <w:spacing w:line="360" w:lineRule="auto"/>
              <w:ind w:firstLineChars="0"/>
              <w:textAlignment w:val="auto"/>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Cs/>
                <w:color w:val="auto"/>
                <w:sz w:val="24"/>
                <w:szCs w:val="24"/>
                <w:highlight w:val="none"/>
                <w:lang w:eastAsia="zh-CN"/>
              </w:rPr>
              <w:t>其他</w:t>
            </w:r>
            <w:r>
              <w:rPr>
                <w:rFonts w:hint="eastAsia" w:ascii="仿宋_GB2312" w:hAnsi="仿宋_GB2312" w:cs="仿宋_GB2312"/>
                <w:bCs/>
                <w:color w:val="auto"/>
                <w:sz w:val="24"/>
                <w:szCs w:val="24"/>
                <w:highlight w:val="none"/>
              </w:rPr>
              <w:t>资格证明</w:t>
            </w:r>
            <w:r>
              <w:rPr>
                <w:rFonts w:hint="eastAsia" w:ascii="仿宋_GB2312" w:hAnsi="仿宋_GB2312" w:cs="仿宋_GB2312"/>
                <w:color w:val="auto"/>
                <w:sz w:val="24"/>
                <w:szCs w:val="24"/>
                <w:highlight w:val="none"/>
              </w:rPr>
              <w:t>复印件：</w:t>
            </w:r>
          </w:p>
          <w:p w14:paraId="51C523E0">
            <w:pPr>
              <w:pStyle w:val="7"/>
              <w:pageBreakBefore w:val="0"/>
              <w:widowControl w:val="0"/>
              <w:kinsoku/>
              <w:wordWrap/>
              <w:overflowPunct/>
              <w:topLinePunct w:val="0"/>
              <w:bidi w:val="0"/>
              <w:spacing w:line="360" w:lineRule="auto"/>
              <w:ind w:left="360" w:firstLine="0" w:firstLineChars="0"/>
              <w:textAlignment w:val="auto"/>
              <w:rPr>
                <w:rFonts w:hint="eastAsia" w:ascii="仿宋_GB2312" w:hAnsi="仿宋_GB2312" w:cs="仿宋_GB2312"/>
                <w:color w:val="auto"/>
                <w:sz w:val="13"/>
                <w:szCs w:val="13"/>
                <w:highlight w:val="none"/>
              </w:rPr>
            </w:pPr>
          </w:p>
          <w:p w14:paraId="37F26A17">
            <w:pPr>
              <w:pStyle w:val="7"/>
              <w:pageBreakBefore w:val="0"/>
              <w:widowControl w:val="0"/>
              <w:kinsoku/>
              <w:wordWrap/>
              <w:overflowPunct/>
              <w:topLinePunct w:val="0"/>
              <w:bidi w:val="0"/>
              <w:spacing w:line="0" w:lineRule="atLeast"/>
              <w:ind w:left="357" w:firstLine="0" w:firstLineChars="0"/>
              <w:textAlignment w:val="auto"/>
              <w:rPr>
                <w:rFonts w:hint="eastAsia" w:ascii="仿宋_GB2312" w:hAnsi="仿宋_GB2312" w:cs="仿宋_GB2312"/>
                <w:color w:val="auto"/>
                <w:sz w:val="24"/>
                <w:szCs w:val="24"/>
                <w:highlight w:val="none"/>
                <w:u w:val="single"/>
              </w:rPr>
            </w:pPr>
            <w:r>
              <w:rPr>
                <w:rFonts w:hint="eastAsia" w:ascii="仿宋_GB2312" w:hAnsi="仿宋_GB2312" w:cs="仿宋_GB2312"/>
                <w:color w:val="auto"/>
                <w:sz w:val="24"/>
                <w:szCs w:val="24"/>
                <w:highlight w:val="none"/>
                <w:u w:val="single"/>
              </w:rPr>
              <w:t xml:space="preserve">                                                             </w:t>
            </w:r>
          </w:p>
        </w:tc>
      </w:tr>
      <w:tr w14:paraId="579D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14:paraId="35BC12E3">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14:paraId="732D694E">
            <w:pPr>
              <w:pageBreakBefore w:val="0"/>
              <w:widowControl w:val="0"/>
              <w:kinsoku/>
              <w:wordWrap/>
              <w:overflowPunct/>
              <w:topLinePunct w:val="0"/>
              <w:bidi w:val="0"/>
              <w:spacing w:line="360" w:lineRule="auto"/>
              <w:ind w:firstLine="480" w:firstLineChars="200"/>
              <w:jc w:val="left"/>
              <w:textAlignment w:val="auto"/>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请准确填写有效的邮箱地址，</w:t>
            </w:r>
            <w:r>
              <w:rPr>
                <w:rFonts w:hint="eastAsia" w:ascii="仿宋_GB2312" w:hAnsi="仿宋_GB2312" w:cs="仿宋_GB2312"/>
                <w:color w:val="auto"/>
                <w:sz w:val="24"/>
                <w:highlight w:val="none"/>
                <w:lang w:val="en-US" w:eastAsia="zh-CN"/>
              </w:rPr>
              <w:t>招标</w:t>
            </w:r>
            <w:r>
              <w:rPr>
                <w:rFonts w:hint="eastAsia" w:ascii="仿宋_GB2312" w:hAnsi="仿宋_GB2312" w:cs="仿宋_GB2312"/>
                <w:color w:val="auto"/>
                <w:sz w:val="24"/>
                <w:highlight w:val="none"/>
              </w:rPr>
              <w:t>人通过上述“电子邮箱”发送至</w:t>
            </w:r>
            <w:r>
              <w:rPr>
                <w:rFonts w:hint="eastAsia" w:ascii="仿宋_GB2312" w:hAnsi="仿宋_GB2312" w:cs="仿宋_GB2312"/>
                <w:color w:val="auto"/>
                <w:sz w:val="24"/>
                <w:highlight w:val="none"/>
                <w:lang w:eastAsia="zh-CN"/>
              </w:rPr>
              <w:t>获取招标</w:t>
            </w:r>
            <w:r>
              <w:rPr>
                <w:rFonts w:hint="eastAsia" w:ascii="仿宋_GB2312" w:hAnsi="仿宋_GB2312" w:cs="仿宋_GB2312"/>
                <w:color w:val="auto"/>
                <w:sz w:val="24"/>
                <w:highlight w:val="none"/>
              </w:rPr>
              <w:t>文件单位的该项目相关文件，并视为有效送达。</w:t>
            </w:r>
          </w:p>
        </w:tc>
      </w:tr>
    </w:tbl>
    <w:p w14:paraId="7824F03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E03AF"/>
    <w:rsid w:val="01AD3ADF"/>
    <w:rsid w:val="572E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firstLine="570"/>
    </w:pPr>
    <w:rPr>
      <w:rFonts w:ascii="宋体" w:hAnsi="宋体"/>
      <w:sz w:val="28"/>
      <w:szCs w:val="20"/>
    </w:rPr>
  </w:style>
  <w:style w:type="paragraph" w:styleId="4">
    <w:name w:val="Body Text"/>
    <w:basedOn w:val="1"/>
    <w:next w:val="1"/>
    <w:qFormat/>
    <w:uiPriority w:val="0"/>
    <w:rPr>
      <w:sz w:val="24"/>
    </w:rPr>
  </w:style>
  <w:style w:type="paragraph" w:styleId="7">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2025-09-08T09:14:00Z</dcterms:created>
  <dc:creator>杜思卉</dc:creator>
  <cp:lastModifiedBy>杜思卉</cp:lastModifiedBy>
  <dcterms:modified xsi:type="dcterms:W3CDTF">2025-09-08T09:14:29Z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BCA80E3533F644B3972F91FF5CEB0A09_11</vt:lpwstr>
  </property>
  <property fmtid="{D5CDD505-2E9C-101B-9397-08002B2CF9AE}" pid="4" name="KSOTemplateDocerSaveRecord">
    <vt:lpwstr>eyJoZGlkIjoiZWJlY2I4NWIzZmE1MjViNzRkNjBhYWQyNDJhODNlMWUiLCJ1c2VySWQiOiIzOTU2MDkxMTUifQ==</vt:lpwstr>
  </property>
</Properties>
</file>