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cs="仿宋_GB2312"/>
          <w:b/>
          <w:bCs/>
          <w:color w:val="auto"/>
          <w:sz w:val="36"/>
          <w:szCs w:val="40"/>
          <w:highlight w:val="none"/>
        </w:rPr>
      </w:pPr>
      <w:bookmarkStart w:id="0" w:name="_GoBack"/>
      <w:bookmarkEnd w:id="0"/>
      <w:r>
        <w:rPr>
          <w:rFonts w:hint="eastAsia" w:ascii="仿宋_GB2312" w:hAnsi="仿宋_GB2312" w:cs="仿宋_GB2312"/>
          <w:b/>
          <w:bCs/>
          <w:color w:val="auto"/>
          <w:sz w:val="36"/>
          <w:szCs w:val="40"/>
          <w:highlight w:val="none"/>
        </w:rPr>
        <w:t>获取招标文件登记表</w:t>
      </w:r>
    </w:p>
    <w:p>
      <w:pPr>
        <w:jc w:val="center"/>
        <w:rPr>
          <w:rFonts w:hint="eastAsia" w:ascii="仿宋_GB2312" w:hAnsi="仿宋_GB2312" w:cs="仿宋_GB2312"/>
          <w:color w:val="auto"/>
          <w:sz w:val="22"/>
          <w:highlight w:val="none"/>
        </w:rPr>
      </w:pPr>
      <w:r>
        <w:rPr>
          <w:rFonts w:hint="eastAsia" w:ascii="仿宋_GB2312" w:hAnsi="仿宋_GB2312" w:cs="仿宋_GB2312"/>
          <w:color w:val="auto"/>
          <w:sz w:val="22"/>
          <w:highlight w:val="none"/>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项目编号</w:t>
            </w:r>
          </w:p>
        </w:tc>
        <w:tc>
          <w:tcPr>
            <w:tcW w:w="3844" w:type="dxa"/>
            <w:gridSpan w:val="2"/>
            <w:noWrap w:val="0"/>
            <w:vAlign w:val="center"/>
          </w:tcPr>
          <w:p>
            <w:pPr>
              <w:jc w:val="center"/>
              <w:rPr>
                <w:rFonts w:hint="eastAsia" w:ascii="仿宋_GB2312" w:hAnsi="仿宋_GB2312" w:cs="仿宋_GB2312"/>
                <w:color w:val="auto"/>
                <w:sz w:val="24"/>
                <w:highlight w:val="none"/>
              </w:rPr>
            </w:pPr>
          </w:p>
        </w:tc>
        <w:tc>
          <w:tcPr>
            <w:tcW w:w="1566" w:type="dxa"/>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获取招标文件日期</w:t>
            </w:r>
          </w:p>
        </w:tc>
        <w:tc>
          <w:tcPr>
            <w:tcW w:w="2564" w:type="dxa"/>
            <w:tcBorders>
              <w:right w:val="single" w:color="auto" w:sz="12" w:space="0"/>
            </w:tcBorders>
            <w:noWrap w:val="0"/>
            <w:vAlign w:val="center"/>
          </w:tcPr>
          <w:p>
            <w:pPr>
              <w:jc w:val="right"/>
              <w:rPr>
                <w:rFonts w:hint="eastAsia" w:ascii="仿宋_GB2312" w:hAnsi="仿宋_GB2312" w:cs="仿宋_GB2312"/>
                <w:color w:val="auto"/>
                <w:sz w:val="24"/>
                <w:highlight w:val="none"/>
              </w:rPr>
            </w:pPr>
            <w:r>
              <w:rPr>
                <w:rFonts w:hint="eastAsia" w:ascii="仿宋_GB2312" w:hAnsi="仿宋_GB2312" w:cs="仿宋_GB2312"/>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获取招标文件</w:t>
            </w:r>
          </w:p>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单位全称</w:t>
            </w:r>
          </w:p>
          <w:p>
            <w:pPr>
              <w:jc w:val="center"/>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（注册名称）</w:t>
            </w:r>
          </w:p>
        </w:tc>
        <w:tc>
          <w:tcPr>
            <w:tcW w:w="3844" w:type="dxa"/>
            <w:gridSpan w:val="2"/>
            <w:noWrap w:val="0"/>
            <w:vAlign w:val="center"/>
          </w:tcPr>
          <w:p>
            <w:pPr>
              <w:jc w:val="center"/>
              <w:rPr>
                <w:rFonts w:hint="eastAsia" w:ascii="仿宋_GB2312" w:hAnsi="仿宋_GB2312" w:cs="仿宋_GB2312"/>
                <w:color w:val="auto"/>
                <w:sz w:val="24"/>
                <w:highlight w:val="none"/>
              </w:rPr>
            </w:pPr>
          </w:p>
        </w:tc>
        <w:tc>
          <w:tcPr>
            <w:tcW w:w="1566" w:type="dxa"/>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标包号</w:t>
            </w:r>
          </w:p>
          <w:p>
            <w:pPr>
              <w:jc w:val="center"/>
              <w:rPr>
                <w:rFonts w:hint="eastAsia" w:ascii="仿宋_GB2312" w:hAnsi="仿宋_GB2312" w:cs="仿宋_GB2312"/>
                <w:b/>
                <w:bCs/>
                <w:color w:val="auto"/>
                <w:sz w:val="18"/>
                <w:szCs w:val="18"/>
                <w:highlight w:val="none"/>
              </w:rPr>
            </w:pPr>
            <w:r>
              <w:rPr>
                <w:rFonts w:hint="eastAsia" w:ascii="仿宋_GB2312" w:hAnsi="仿宋_GB2312" w:cs="仿宋_GB2312"/>
                <w:b/>
                <w:bCs/>
                <w:color w:val="auto"/>
                <w:sz w:val="18"/>
                <w:szCs w:val="18"/>
                <w:highlight w:val="none"/>
              </w:rPr>
              <w:t>如未分包</w:t>
            </w:r>
          </w:p>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18"/>
                <w:szCs w:val="18"/>
                <w:highlight w:val="none"/>
              </w:rPr>
              <w:t>无需填写</w:t>
            </w:r>
          </w:p>
        </w:tc>
        <w:tc>
          <w:tcPr>
            <w:tcW w:w="2564" w:type="dxa"/>
            <w:tcBorders>
              <w:right w:val="single" w:color="auto" w:sz="12" w:space="0"/>
            </w:tcBorders>
            <w:noWrap w:val="0"/>
            <w:vAlign w:val="center"/>
          </w:tcPr>
          <w:p>
            <w:pPr>
              <w:jc w:val="center"/>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统一社会</w:t>
            </w:r>
          </w:p>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信用代码</w:t>
            </w:r>
          </w:p>
        </w:tc>
        <w:tc>
          <w:tcPr>
            <w:tcW w:w="3844" w:type="dxa"/>
            <w:gridSpan w:val="2"/>
            <w:noWrap w:val="0"/>
            <w:vAlign w:val="center"/>
          </w:tcPr>
          <w:p>
            <w:pPr>
              <w:jc w:val="center"/>
              <w:rPr>
                <w:rFonts w:hint="eastAsia" w:ascii="仿宋_GB2312" w:hAnsi="仿宋_GB2312" w:cs="仿宋_GB2312"/>
                <w:color w:val="auto"/>
                <w:sz w:val="24"/>
                <w:highlight w:val="none"/>
              </w:rPr>
            </w:pPr>
          </w:p>
        </w:tc>
        <w:tc>
          <w:tcPr>
            <w:tcW w:w="1566" w:type="dxa"/>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法定代表人姓名</w:t>
            </w:r>
          </w:p>
        </w:tc>
        <w:tc>
          <w:tcPr>
            <w:tcW w:w="2564" w:type="dxa"/>
            <w:tcBorders>
              <w:right w:val="single" w:color="auto" w:sz="12" w:space="0"/>
            </w:tcBorders>
            <w:noWrap w:val="0"/>
            <w:vAlign w:val="center"/>
          </w:tcPr>
          <w:p>
            <w:pPr>
              <w:jc w:val="center"/>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注册地址</w:t>
            </w:r>
          </w:p>
        </w:tc>
        <w:tc>
          <w:tcPr>
            <w:tcW w:w="7974" w:type="dxa"/>
            <w:gridSpan w:val="4"/>
            <w:tcBorders>
              <w:right w:val="single" w:color="auto" w:sz="12" w:space="0"/>
            </w:tcBorders>
            <w:noWrap w:val="0"/>
            <w:vAlign w:val="center"/>
          </w:tcPr>
          <w:p>
            <w:pPr>
              <w:jc w:val="center"/>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联系人姓名</w:t>
            </w:r>
          </w:p>
        </w:tc>
        <w:tc>
          <w:tcPr>
            <w:tcW w:w="3132" w:type="dxa"/>
            <w:noWrap w:val="0"/>
            <w:vAlign w:val="center"/>
          </w:tcPr>
          <w:p>
            <w:pPr>
              <w:jc w:val="center"/>
              <w:rPr>
                <w:rFonts w:hint="eastAsia" w:ascii="仿宋_GB2312" w:hAnsi="仿宋_GB2312" w:cs="仿宋_GB2312"/>
                <w:color w:val="auto"/>
                <w:sz w:val="24"/>
                <w:highlight w:val="none"/>
              </w:rPr>
            </w:pPr>
          </w:p>
        </w:tc>
        <w:tc>
          <w:tcPr>
            <w:tcW w:w="2278" w:type="dxa"/>
            <w:gridSpan w:val="2"/>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联系电话（手机）</w:t>
            </w:r>
          </w:p>
        </w:tc>
        <w:tc>
          <w:tcPr>
            <w:tcW w:w="2564" w:type="dxa"/>
            <w:tcBorders>
              <w:right w:val="single" w:color="auto" w:sz="12" w:space="0"/>
            </w:tcBorders>
            <w:noWrap w:val="0"/>
            <w:vAlign w:val="center"/>
          </w:tcPr>
          <w:p>
            <w:pPr>
              <w:jc w:val="center"/>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电子邮箱</w:t>
            </w:r>
          </w:p>
        </w:tc>
        <w:tc>
          <w:tcPr>
            <w:tcW w:w="3132" w:type="dxa"/>
            <w:noWrap w:val="0"/>
            <w:vAlign w:val="center"/>
          </w:tcPr>
          <w:p>
            <w:pPr>
              <w:jc w:val="center"/>
              <w:rPr>
                <w:rFonts w:hint="eastAsia" w:ascii="仿宋_GB2312" w:hAnsi="仿宋_GB2312" w:cs="仿宋_GB2312"/>
                <w:color w:val="auto"/>
                <w:sz w:val="24"/>
                <w:highlight w:val="none"/>
              </w:rPr>
            </w:pPr>
          </w:p>
        </w:tc>
        <w:tc>
          <w:tcPr>
            <w:tcW w:w="2278" w:type="dxa"/>
            <w:gridSpan w:val="2"/>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联系电话（固话）</w:t>
            </w:r>
          </w:p>
        </w:tc>
        <w:tc>
          <w:tcPr>
            <w:tcW w:w="2564" w:type="dxa"/>
            <w:tcBorders>
              <w:right w:val="single" w:color="auto" w:sz="12" w:space="0"/>
            </w:tcBorders>
            <w:noWrap w:val="0"/>
            <w:vAlign w:val="center"/>
          </w:tcPr>
          <w:p>
            <w:pPr>
              <w:jc w:val="center"/>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获取招标文件</w:t>
            </w:r>
          </w:p>
          <w:p>
            <w:pPr>
              <w:jc w:val="center"/>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登记资料</w:t>
            </w:r>
          </w:p>
        </w:tc>
        <w:tc>
          <w:tcPr>
            <w:tcW w:w="7974" w:type="dxa"/>
            <w:gridSpan w:val="4"/>
            <w:tcBorders>
              <w:right w:val="single" w:color="auto" w:sz="12" w:space="0"/>
            </w:tcBorders>
            <w:noWrap w:val="0"/>
            <w:vAlign w:val="center"/>
          </w:tcPr>
          <w:p>
            <w:pPr>
              <w:pStyle w:val="5"/>
              <w:widowControl w:val="0"/>
              <w:numPr>
                <w:ilvl w:val="0"/>
                <w:numId w:val="1"/>
              </w:numPr>
              <w:spacing w:line="360" w:lineRule="auto"/>
              <w:ind w:firstLineChars="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营业执照等副本复印件和组织机构代码证复印件和税务登记证复印件，或三证合一执照。</w:t>
            </w:r>
          </w:p>
          <w:p>
            <w:pPr>
              <w:pStyle w:val="5"/>
              <w:widowControl w:val="0"/>
              <w:numPr>
                <w:ilvl w:val="0"/>
                <w:numId w:val="1"/>
              </w:numPr>
              <w:spacing w:line="360" w:lineRule="auto"/>
              <w:ind w:firstLineChars="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bCs/>
                <w:color w:val="auto"/>
                <w:sz w:val="24"/>
                <w:szCs w:val="24"/>
                <w:highlight w:val="none"/>
              </w:rPr>
              <w:t>其他资格证明</w:t>
            </w:r>
            <w:r>
              <w:rPr>
                <w:rFonts w:hint="eastAsia" w:ascii="仿宋_GB2312" w:hAnsi="仿宋_GB2312" w:cs="仿宋_GB2312"/>
                <w:color w:val="auto"/>
                <w:sz w:val="24"/>
                <w:szCs w:val="24"/>
                <w:highlight w:val="none"/>
              </w:rPr>
              <w:t>复印件：</w:t>
            </w:r>
          </w:p>
          <w:p>
            <w:pPr>
              <w:pStyle w:val="5"/>
              <w:widowControl w:val="0"/>
              <w:spacing w:line="360" w:lineRule="auto"/>
              <w:ind w:left="360" w:firstLine="0" w:firstLineChars="0"/>
              <w:rPr>
                <w:rFonts w:hint="eastAsia" w:ascii="仿宋_GB2312" w:hAnsi="仿宋_GB2312" w:cs="仿宋_GB2312"/>
                <w:color w:val="auto"/>
                <w:sz w:val="13"/>
                <w:szCs w:val="13"/>
                <w:highlight w:val="none"/>
              </w:rPr>
            </w:pPr>
          </w:p>
          <w:p>
            <w:pPr>
              <w:pStyle w:val="5"/>
              <w:widowControl w:val="0"/>
              <w:spacing w:line="0" w:lineRule="atLeast"/>
              <w:ind w:left="357" w:firstLine="0" w:firstLineChars="0"/>
              <w:rPr>
                <w:rFonts w:hint="eastAsia" w:ascii="仿宋_GB2312" w:hAnsi="仿宋_GB2312" w:cs="仿宋_GB2312"/>
                <w:color w:val="auto"/>
                <w:sz w:val="24"/>
                <w:szCs w:val="24"/>
                <w:highlight w:val="none"/>
                <w:u w:val="single"/>
              </w:rPr>
            </w:pPr>
            <w:r>
              <w:rPr>
                <w:rFonts w:hint="eastAsia" w:ascii="仿宋_GB2312" w:hAnsi="仿宋_GB2312" w:cs="仿宋_GB2312"/>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仿宋_GB2312" w:hAnsi="仿宋_GB2312" w:cs="仿宋_GB2312"/>
                <w:color w:val="auto"/>
                <w:sz w:val="24"/>
                <w:highlight w:val="none"/>
              </w:rPr>
            </w:pPr>
            <w:r>
              <w:rPr>
                <w:rFonts w:hint="eastAsia" w:ascii="仿宋_GB2312" w:hAnsi="仿宋_GB2312" w:cs="仿宋_GB2312"/>
                <w:color w:val="auto"/>
                <w:sz w:val="24"/>
                <w:highlight w:val="none"/>
              </w:rPr>
              <w:t>请准确填写有效的邮箱地址，招标人通过上述“电子邮箱”发送至获取招标文件单位的该项目相关文件，并视为有效送达。</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27B56"/>
    <w:rsid w:val="02243A5F"/>
    <w:rsid w:val="0F441B72"/>
    <w:rsid w:val="11B63395"/>
    <w:rsid w:val="1A9D2925"/>
    <w:rsid w:val="214C58D1"/>
    <w:rsid w:val="3569715F"/>
    <w:rsid w:val="3F493D8B"/>
    <w:rsid w:val="53E51A40"/>
    <w:rsid w:val="5F7849BA"/>
    <w:rsid w:val="64027F49"/>
    <w:rsid w:val="690B4AAD"/>
    <w:rsid w:val="6C5844B7"/>
    <w:rsid w:val="6C987D8A"/>
    <w:rsid w:val="7262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2023-06-12T09:12:00Z</dcterms:created>
  <dc:creator>周湛煊</dc:creator>
  <cp:lastModifiedBy>周湛煊</cp:lastModifiedBy>
  <dcterms:modified xsi:type="dcterms:W3CDTF">2023-06-12T09:12:53Z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4D9C722FBF11465BB7FDB930A9C620A1</vt:lpwstr>
  </property>
</Properties>
</file>