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0"/>
        </w:rPr>
      </w:pPr>
      <w:r>
        <w:rPr>
          <w:rFonts w:hint="eastAsia" w:ascii="宋体" w:hAnsi="宋体" w:cs="宋体"/>
          <w:b/>
          <w:bCs/>
          <w:sz w:val="36"/>
          <w:szCs w:val="40"/>
        </w:rPr>
        <w:t>报名登记表</w:t>
      </w:r>
    </w:p>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sz w:val="24"/>
              </w:rPr>
            </w:pPr>
            <w:r>
              <w:rPr>
                <w:rFonts w:hint="eastAsia" w:ascii="宋体" w:hAnsi="宋体" w:cs="宋体"/>
                <w:sz w:val="24"/>
              </w:rPr>
              <w:t>广州公交集团能源有限公司资产评估采购项目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单位全称</w:t>
            </w:r>
          </w:p>
          <w:p>
            <w:pPr>
              <w:jc w:val="center"/>
              <w:rPr>
                <w:rFonts w:hint="eastAsia" w:ascii="宋体" w:hAnsi="宋体" w:cs="宋体"/>
                <w:sz w:val="24"/>
              </w:rPr>
            </w:pPr>
            <w:r>
              <w:rPr>
                <w:rFonts w:hint="eastAsia" w:ascii="宋体" w:hAnsi="宋体" w:cs="宋体"/>
                <w:b/>
                <w:bCs/>
                <w:sz w:val="24"/>
              </w:rPr>
              <w:t>（注册名称）</w:t>
            </w:r>
          </w:p>
        </w:tc>
        <w:tc>
          <w:tcPr>
            <w:tcW w:w="3844" w:type="dxa"/>
            <w:gridSpan w:val="2"/>
            <w:noWrap w:val="0"/>
            <w:vAlign w:val="center"/>
          </w:tcPr>
          <w:p>
            <w:pPr>
              <w:jc w:val="center"/>
              <w:rPr>
                <w:rFonts w:hint="eastAsia" w:ascii="宋体" w:hAnsi="宋体" w:cs="宋体"/>
                <w:sz w:val="24"/>
              </w:rPr>
            </w:pPr>
          </w:p>
        </w:tc>
        <w:tc>
          <w:tcPr>
            <w:tcW w:w="1566" w:type="dxa"/>
            <w:noWrap w:val="0"/>
            <w:vAlign w:val="center"/>
          </w:tcPr>
          <w:p>
            <w:pPr>
              <w:jc w:val="center"/>
              <w:rPr>
                <w:rFonts w:hint="eastAsia" w:ascii="宋体" w:hAnsi="宋体" w:cs="宋体"/>
                <w:b/>
                <w:bCs/>
                <w:sz w:val="24"/>
              </w:rPr>
            </w:pPr>
            <w:r>
              <w:rPr>
                <w:rFonts w:hint="eastAsia" w:ascii="宋体" w:hAnsi="宋体" w:cs="宋体"/>
                <w:b/>
                <w:bCs/>
                <w:sz w:val="24"/>
              </w:rPr>
              <w:t>登记日期</w:t>
            </w:r>
          </w:p>
        </w:tc>
        <w:tc>
          <w:tcPr>
            <w:tcW w:w="2564" w:type="dxa"/>
            <w:tcBorders>
              <w:right w:val="single" w:color="auto" w:sz="12" w:space="0"/>
            </w:tcBorders>
            <w:noWrap w:val="0"/>
            <w:vAlign w:val="center"/>
          </w:tcPr>
          <w:p>
            <w:pPr>
              <w:jc w:val="center"/>
              <w:rPr>
                <w:rFonts w:hint="eastAsia" w:ascii="宋体" w:hAnsi="宋体" w:cs="宋体"/>
                <w:sz w:val="24"/>
              </w:rPr>
            </w:pPr>
            <w:r>
              <w:rPr>
                <w:rFonts w:hint="eastAsia" w:ascii="宋体" w:hAnsi="宋体" w:cs="宋体"/>
                <w:szCs w:val="21"/>
              </w:rPr>
              <w:t xml:space="preserve">    </w:t>
            </w: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统一社会</w:t>
            </w:r>
          </w:p>
          <w:p>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pPr>
              <w:jc w:val="center"/>
              <w:rPr>
                <w:rFonts w:hint="eastAsia" w:ascii="宋体" w:hAnsi="宋体" w:cs="宋体"/>
                <w:sz w:val="24"/>
              </w:rPr>
            </w:pPr>
          </w:p>
        </w:tc>
        <w:tc>
          <w:tcPr>
            <w:tcW w:w="1566" w:type="dxa"/>
            <w:noWrap w:val="0"/>
            <w:vAlign w:val="center"/>
          </w:tcPr>
          <w:p>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报名</w:t>
            </w:r>
          </w:p>
          <w:p>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pPr>
              <w:pStyle w:val="5"/>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pPr>
              <w:pStyle w:val="5"/>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其它资格证明</w:t>
            </w:r>
            <w:r>
              <w:rPr>
                <w:rFonts w:hint="eastAsia" w:ascii="宋体" w:hAnsi="宋体" w:cs="宋体"/>
                <w:sz w:val="24"/>
                <w:szCs w:val="24"/>
              </w:rPr>
              <w:t>复印件：</w:t>
            </w:r>
          </w:p>
          <w:p>
            <w:pPr>
              <w:pStyle w:val="5"/>
              <w:spacing w:line="360" w:lineRule="auto"/>
              <w:ind w:left="360" w:firstLine="0" w:firstLineChars="0"/>
              <w:rPr>
                <w:rFonts w:hint="eastAsia" w:ascii="宋体" w:hAnsi="宋体" w:cs="宋体"/>
                <w:sz w:val="13"/>
                <w:szCs w:val="13"/>
              </w:rPr>
            </w:pPr>
          </w:p>
          <w:p>
            <w:pPr>
              <w:pStyle w:val="5"/>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请准确填写有效的邮箱地址，采购人将通过上述“电子邮箱”把该项目的相关文件发送至报名单位并视为有效送达。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ｺﾚﾌ・Std R">
    <w:altName w:val="MS Gothic"/>
    <w:panose1 w:val="00000000000000000000"/>
    <w:charset w:val="00"/>
    <w:family w:val="swiss"/>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220DC"/>
    <w:rsid w:val="7BB2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pPr>
    <w:rPr>
      <w:rFonts w:eastAsia="Adobe ｺﾚﾌ・Std R"/>
      <w:sz w:val="30"/>
      <w:szCs w:val="20"/>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2023-03-30T13:10:00Z</dcterms:created>
  <dc:creator>Mars</dc:creator>
  <cp:lastModifiedBy>Mars</cp:lastModifiedBy>
  <dcterms:modified xsi:type="dcterms:W3CDTF">2023-03-30T13:11:19Z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D0D6024E12BF4DFAAC993A22F347D2ED</vt:lpwstr>
  </property>
</Properties>
</file>